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711"/>
        <w:gridCol w:w="1050"/>
        <w:gridCol w:w="1012"/>
        <w:gridCol w:w="915"/>
        <w:gridCol w:w="908"/>
        <w:gridCol w:w="1701"/>
        <w:gridCol w:w="567"/>
        <w:gridCol w:w="567"/>
        <w:gridCol w:w="220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3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其它社会保障资金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1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机关、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北京市朝阳区社会保险基金管理中心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8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杨永梅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金莹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53918529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128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12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27824.07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27824.07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26802.68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96.33%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9.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27824.07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27824.07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26802.68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5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对招用农村劳动力的单位给予社会保险补贴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；对失业人员和社区管理退休人员发放自采暖补贴；发放城乡居民养老保险财政补贴资金</w:t>
            </w:r>
          </w:p>
        </w:tc>
        <w:tc>
          <w:tcPr>
            <w:tcW w:w="37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对招用农村劳动力的单位给予社会保险补贴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；对失业人员和社区管理退休人员发放自采暖补贴；发放城乡居民养老保险财政补贴资金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人数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稳定我区约3000名农村劳动力就业。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2271名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人数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享受自采暖补贴人数18000人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给予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1.75万名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城镇登记失业人员、社会化退休人员自采暖补贴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人数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享受待遇人数23526人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实际享受待遇人数25185人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  <w:highlight w:val="none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积极性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b w:val="0"/>
                <w:sz w:val="18"/>
                <w:szCs w:val="18"/>
                <w:highlight w:val="none"/>
              </w:rPr>
              <w:t>提高用人单位招用农村劳动力的积极性。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b w:val="0"/>
                <w:sz w:val="18"/>
                <w:szCs w:val="18"/>
                <w:highlight w:val="none"/>
              </w:rPr>
              <w:t>稳定本区农村劳动力实现就业</w:t>
            </w:r>
            <w:r>
              <w:rPr>
                <w:rFonts w:hint="eastAsia"/>
                <w:b w:val="0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b w:val="0"/>
                <w:sz w:val="18"/>
                <w:szCs w:val="18"/>
                <w:highlight w:val="none"/>
              </w:rPr>
              <w:t>保障</w:t>
            </w:r>
            <w:r>
              <w:rPr>
                <w:rFonts w:hint="eastAsia"/>
                <w:b w:val="0"/>
                <w:sz w:val="18"/>
                <w:szCs w:val="18"/>
                <w:highlight w:val="none"/>
              </w:rPr>
              <w:t>城镇登记失业人员和社区管理退</w:t>
            </w:r>
            <w:r>
              <w:rPr>
                <w:rFonts w:hint="eastAsia" w:cs="宋体" w:asciiTheme="minorEastAsia" w:hAnsiTheme="minorEastAsia" w:eastAsiaTheme="minorEastAsia"/>
                <w:b w:val="0"/>
                <w:kern w:val="36"/>
                <w:sz w:val="18"/>
                <w:szCs w:val="18"/>
                <w:highlight w:val="none"/>
              </w:rPr>
              <w:t>休人员</w:t>
            </w:r>
            <w:r>
              <w:rPr>
                <w:rFonts w:hint="eastAsia" w:asciiTheme="minorEastAsia" w:hAnsiTheme="minorEastAsia" w:eastAsiaTheme="minorEastAsia"/>
                <w:b w:val="0"/>
                <w:sz w:val="18"/>
                <w:szCs w:val="18"/>
                <w:highlight w:val="none"/>
              </w:rPr>
              <w:t>的基本生活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覆盖范围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按政策规定达到应补尽补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按政策规定达到应补尽补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时间进度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根据时间进度拨付资金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根据时间进度拨付资金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金额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4045以上普通参保人员补贴531.2元；重残人员补贴1328元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按标准足额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支付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自采暖标准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人均居住60平米，每平米12元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城镇登记失业人员12元/平方米；社会化退休人员15元/平方米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社会效益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提高农村劳动力就业积极性，实现市场化就业。通过提供自采暖补贴，减少了环境污染，为北京蓝天作出积极贡献。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提高农村劳动力就业积极性，实现市场化就业。通过提供自采暖补贴，减少了环境污染，为北京蓝天作出积极贡献。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争取满意度达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以上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bookmarkStart w:id="0" w:name="_GoBack"/>
            <w:bookmarkEnd w:id="0"/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99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.6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王茹、</w:t>
      </w:r>
      <w:r>
        <w:rPr>
          <w:rFonts w:hint="eastAsia" w:ascii="宋体" w:hAnsi="宋体"/>
          <w:sz w:val="24"/>
          <w:szCs w:val="32"/>
        </w:rPr>
        <w:t>舒宇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65090438、</w:t>
      </w:r>
      <w:r>
        <w:rPr>
          <w:rFonts w:hint="eastAsia" w:ascii="宋体" w:hAnsi="宋体"/>
          <w:sz w:val="24"/>
          <w:szCs w:val="32"/>
        </w:rPr>
        <w:t>53918527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 填写日期：2022.01.12</w:t>
      </w:r>
    </w:p>
    <w:sectPr>
      <w:pgSz w:w="11906" w:h="16838"/>
      <w:pgMar w:top="1418" w:right="1134" w:bottom="1418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457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0D23"/>
    <w:rsid w:val="00275EE6"/>
    <w:rsid w:val="00284DBB"/>
    <w:rsid w:val="0028641A"/>
    <w:rsid w:val="00297E7A"/>
    <w:rsid w:val="002C35F0"/>
    <w:rsid w:val="002C3EE8"/>
    <w:rsid w:val="002C6350"/>
    <w:rsid w:val="002F7A24"/>
    <w:rsid w:val="003331AC"/>
    <w:rsid w:val="003331D0"/>
    <w:rsid w:val="00333A3C"/>
    <w:rsid w:val="003375C6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9678B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3017C"/>
    <w:rsid w:val="00653120"/>
    <w:rsid w:val="006721BB"/>
    <w:rsid w:val="0067443B"/>
    <w:rsid w:val="00676E0B"/>
    <w:rsid w:val="006C6289"/>
    <w:rsid w:val="006C7A52"/>
    <w:rsid w:val="007033FE"/>
    <w:rsid w:val="0072699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7F17B3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3FA5"/>
    <w:rsid w:val="00BD7637"/>
    <w:rsid w:val="00BE7A96"/>
    <w:rsid w:val="00BF6C15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E2252"/>
    <w:rsid w:val="00CF6D7B"/>
    <w:rsid w:val="00D0072D"/>
    <w:rsid w:val="00D242B6"/>
    <w:rsid w:val="00D45208"/>
    <w:rsid w:val="00D470BD"/>
    <w:rsid w:val="00D50FB7"/>
    <w:rsid w:val="00D525C4"/>
    <w:rsid w:val="00D63F94"/>
    <w:rsid w:val="00D8204C"/>
    <w:rsid w:val="00DA2B2E"/>
    <w:rsid w:val="00DB17E4"/>
    <w:rsid w:val="00DB78C1"/>
    <w:rsid w:val="00DE5F9B"/>
    <w:rsid w:val="00E15B86"/>
    <w:rsid w:val="00E63A10"/>
    <w:rsid w:val="00E821B8"/>
    <w:rsid w:val="00EA2619"/>
    <w:rsid w:val="00EC6FB7"/>
    <w:rsid w:val="00EE2A07"/>
    <w:rsid w:val="00EF4AA4"/>
    <w:rsid w:val="00EF5211"/>
    <w:rsid w:val="00F74CFE"/>
    <w:rsid w:val="00F849D5"/>
    <w:rsid w:val="00FA72DB"/>
    <w:rsid w:val="01226DB8"/>
    <w:rsid w:val="032957F5"/>
    <w:rsid w:val="0A7D7402"/>
    <w:rsid w:val="0D4E44D4"/>
    <w:rsid w:val="0FD71D45"/>
    <w:rsid w:val="10E72CEF"/>
    <w:rsid w:val="193F288E"/>
    <w:rsid w:val="21866767"/>
    <w:rsid w:val="21ED3E8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27B0446"/>
    <w:rsid w:val="536369BE"/>
    <w:rsid w:val="557B6719"/>
    <w:rsid w:val="5D617737"/>
    <w:rsid w:val="5D7F3CBC"/>
    <w:rsid w:val="603764FC"/>
    <w:rsid w:val="65AF188F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158</Words>
  <Characters>903</Characters>
  <Lines>7</Lines>
  <Paragraphs>2</Paragraphs>
  <ScaleCrop>false</ScaleCrop>
  <LinksUpToDate>false</LinksUpToDate>
  <CharactersWithSpaces>1059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2022-01-05T07:56:00Z</cp:lastPrinted>
  <dcterms:modified xsi:type="dcterms:W3CDTF">2022-03-07T03:42:00Z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