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3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43"/>
        <w:gridCol w:w="1518"/>
        <w:gridCol w:w="992"/>
        <w:gridCol w:w="142"/>
        <w:gridCol w:w="467"/>
        <w:gridCol w:w="100"/>
        <w:gridCol w:w="567"/>
        <w:gridCol w:w="183"/>
        <w:gridCol w:w="1106"/>
      </w:tblGrid>
      <w:tr w:rsidR="0007473B" w:rsidTr="003F51AB">
        <w:trPr>
          <w:trHeight w:hRule="exact" w:val="440"/>
          <w:jc w:val="center"/>
        </w:trPr>
        <w:tc>
          <w:tcPr>
            <w:tcW w:w="958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473B" w:rsidRDefault="0007473B" w:rsidP="00571A32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07473B" w:rsidTr="003F51AB">
        <w:trPr>
          <w:trHeight w:val="194"/>
          <w:jc w:val="center"/>
        </w:trPr>
        <w:tc>
          <w:tcPr>
            <w:tcW w:w="958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473B" w:rsidRDefault="0007473B" w:rsidP="00571A32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07473B" w:rsidTr="003F51A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9337FC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市级转移支付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平原造林养护费</w:t>
            </w:r>
          </w:p>
        </w:tc>
      </w:tr>
      <w:tr w:rsidR="0007473B" w:rsidTr="003F51A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0747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655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0747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</w:tr>
      <w:tr w:rsidR="0007473B" w:rsidTr="003F51A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13601336783</w:t>
            </w:r>
          </w:p>
        </w:tc>
      </w:tr>
      <w:tr w:rsidR="0007473B" w:rsidTr="003F51AB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07473B" w:rsidTr="003F51A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73B" w:rsidRPr="0007473B" w:rsidRDefault="0007473B" w:rsidP="00213A31">
            <w:pPr>
              <w:jc w:val="center"/>
              <w:rPr>
                <w:b w:val="0"/>
              </w:rPr>
            </w:pPr>
            <w:r w:rsidRPr="0007473B">
              <w:rPr>
                <w:b w:val="0"/>
              </w:rPr>
              <w:t>672.6629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07473B" w:rsidRDefault="0007473B" w:rsidP="00213A31">
            <w:pPr>
              <w:jc w:val="center"/>
              <w:rPr>
                <w:b w:val="0"/>
              </w:rPr>
            </w:pPr>
            <w:r w:rsidRPr="0007473B">
              <w:rPr>
                <w:rFonts w:hint="eastAsia"/>
                <w:b w:val="0"/>
              </w:rPr>
              <w:t>672.6629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3F51AB" w:rsidRDefault="0007473B" w:rsidP="0007473B">
            <w:pPr>
              <w:rPr>
                <w:b w:val="0"/>
                <w:sz w:val="18"/>
                <w:szCs w:val="18"/>
              </w:rPr>
            </w:pPr>
            <w:r w:rsidRPr="003F51AB">
              <w:rPr>
                <w:b w:val="0"/>
                <w:sz w:val="18"/>
                <w:szCs w:val="18"/>
              </w:rPr>
              <w:t>669</w:t>
            </w:r>
            <w:r w:rsidRPr="003F51AB">
              <w:rPr>
                <w:rFonts w:hint="eastAsia"/>
                <w:b w:val="0"/>
                <w:sz w:val="18"/>
                <w:szCs w:val="18"/>
              </w:rPr>
              <w:t>.</w:t>
            </w:r>
            <w:r w:rsidRPr="003F51AB">
              <w:rPr>
                <w:b w:val="0"/>
                <w:sz w:val="18"/>
                <w:szCs w:val="18"/>
              </w:rPr>
              <w:t>04614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213A31" w:rsidTr="003F51A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31" w:rsidRDefault="00213A31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A31" w:rsidRDefault="00213A31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3A31" w:rsidRPr="0007473B" w:rsidRDefault="00213A31" w:rsidP="00213A31">
            <w:pPr>
              <w:jc w:val="center"/>
              <w:rPr>
                <w:b w:val="0"/>
              </w:rPr>
            </w:pPr>
            <w:r w:rsidRPr="0007473B">
              <w:rPr>
                <w:b w:val="0"/>
              </w:rPr>
              <w:t>672.6629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A31" w:rsidRPr="0007473B" w:rsidRDefault="00213A31" w:rsidP="00213A31">
            <w:pPr>
              <w:jc w:val="center"/>
              <w:rPr>
                <w:b w:val="0"/>
              </w:rPr>
            </w:pPr>
            <w:r w:rsidRPr="0007473B">
              <w:rPr>
                <w:rFonts w:hint="eastAsia"/>
                <w:b w:val="0"/>
              </w:rPr>
              <w:t>672.6629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A31" w:rsidRPr="003F51AB" w:rsidRDefault="00213A31" w:rsidP="00571A32">
            <w:pPr>
              <w:rPr>
                <w:b w:val="0"/>
                <w:sz w:val="18"/>
                <w:szCs w:val="18"/>
              </w:rPr>
            </w:pPr>
            <w:r w:rsidRPr="003F51AB">
              <w:rPr>
                <w:b w:val="0"/>
                <w:sz w:val="18"/>
                <w:szCs w:val="18"/>
              </w:rPr>
              <w:t>669</w:t>
            </w:r>
            <w:r w:rsidRPr="003F51AB">
              <w:rPr>
                <w:rFonts w:hint="eastAsia"/>
                <w:b w:val="0"/>
                <w:sz w:val="18"/>
                <w:szCs w:val="18"/>
              </w:rPr>
              <w:t>.</w:t>
            </w:r>
            <w:r w:rsidRPr="003F51AB">
              <w:rPr>
                <w:b w:val="0"/>
                <w:sz w:val="18"/>
                <w:szCs w:val="18"/>
              </w:rPr>
              <w:t>04614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A31" w:rsidRDefault="00213A31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A31" w:rsidRDefault="00213A31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A31" w:rsidRDefault="00213A31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7473B" w:rsidTr="003F51A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473B" w:rsidRPr="0007473B" w:rsidRDefault="0007473B">
            <w:pPr>
              <w:rPr>
                <w:b w:val="0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7473B" w:rsidTr="003F51A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7473B" w:rsidTr="003F51AB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07473B" w:rsidTr="003F51AB">
        <w:trPr>
          <w:trHeight w:hRule="exact" w:val="96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更好地推进朝阳区平原造林精细化管理，使养护工作实现常态化，全面提升朝阳区林地养护整体水平。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7473B">
              <w:rPr>
                <w:rFonts w:hint="eastAsia"/>
                <w:b w:val="0"/>
                <w:kern w:val="0"/>
                <w:sz w:val="18"/>
                <w:szCs w:val="18"/>
              </w:rPr>
              <w:t>更好地推进朝阳区平原造林精细化管理，使养护工作实现常态化，全面提升朝阳区林地养护整体水平。</w:t>
            </w:r>
          </w:p>
        </w:tc>
      </w:tr>
      <w:tr w:rsidR="003F51AB" w:rsidTr="003F51AB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F51AB" w:rsidTr="0011687D">
        <w:trPr>
          <w:trHeight w:hRule="exact" w:val="10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 w:colFirst="8" w:colLast="8"/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养护标准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3F51A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平原造林养护费</w:t>
            </w:r>
            <w:proofErr w:type="gramStart"/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区补金额</w:t>
            </w:r>
            <w:proofErr w:type="gramEnd"/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672.6629</w:t>
            </w: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万元（标准</w:t>
            </w: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1.9</w:t>
            </w: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元</w:t>
            </w: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/</w:t>
            </w: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㎡）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B234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11687D" w:rsidP="0011687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1687D" w:rsidTr="0011687D">
        <w:trPr>
          <w:trHeight w:hRule="exact" w:val="12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87D" w:rsidRDefault="0011687D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7D" w:rsidRDefault="0011687D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7D" w:rsidRDefault="0011687D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7D" w:rsidRDefault="0011687D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认真落实林地养护管理措施，达到良好的养护效果，确保林地整洁优美。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7D" w:rsidRPr="003F51AB" w:rsidRDefault="0011687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认真落实林地养护管理措施，达到良好的养护效果，确保林地整洁优美。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7D" w:rsidRDefault="0011687D" w:rsidP="00B234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7D" w:rsidRDefault="0011687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7D" w:rsidRDefault="0011687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7D" w:rsidRDefault="0011687D" w:rsidP="0011687D">
            <w:pPr>
              <w:jc w:val="center"/>
            </w:pPr>
            <w:r w:rsidRPr="00A823A7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1687D" w:rsidTr="0011687D">
        <w:trPr>
          <w:trHeight w:hRule="exact" w:val="6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87D" w:rsidRDefault="0011687D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7D" w:rsidRDefault="0011687D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87D" w:rsidRDefault="0011687D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7D" w:rsidRDefault="0011687D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保证完成全年林地养护任务。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7D" w:rsidRDefault="0011687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保证完成全年林地养护任务。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7D" w:rsidRPr="00317B6A" w:rsidRDefault="0011687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317B6A">
              <w:rPr>
                <w:rFonts w:hint="eastAsia"/>
                <w:b w:val="0"/>
                <w:kern w:val="0"/>
                <w:sz w:val="15"/>
                <w:szCs w:val="15"/>
              </w:rPr>
              <w:t>完成全年养护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7D" w:rsidRDefault="0011687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7D" w:rsidRDefault="0011687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87D" w:rsidRDefault="0011687D" w:rsidP="0011687D">
            <w:pPr>
              <w:jc w:val="center"/>
            </w:pPr>
            <w:r w:rsidRPr="00A823A7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bookmarkEnd w:id="0"/>
      <w:tr w:rsidR="003F51AB" w:rsidTr="003F51AB">
        <w:trPr>
          <w:trHeight w:hRule="exact" w:val="59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其中财政资金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672.6629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3F51AB" w:rsidRDefault="003F51AB" w:rsidP="00571A32">
            <w:pPr>
              <w:widowControl/>
              <w:spacing w:line="240" w:lineRule="exact"/>
              <w:rPr>
                <w:b w:val="0"/>
                <w:kern w:val="0"/>
                <w:sz w:val="15"/>
                <w:szCs w:val="15"/>
              </w:rPr>
            </w:pPr>
            <w:r w:rsidRPr="003F51AB">
              <w:rPr>
                <w:b w:val="0"/>
                <w:sz w:val="15"/>
                <w:szCs w:val="15"/>
              </w:rPr>
              <w:t>669</w:t>
            </w:r>
            <w:r w:rsidRPr="003F51AB">
              <w:rPr>
                <w:rFonts w:hint="eastAsia"/>
                <w:b w:val="0"/>
                <w:sz w:val="15"/>
                <w:szCs w:val="15"/>
              </w:rPr>
              <w:t>.</w:t>
            </w:r>
            <w:r w:rsidRPr="003F51AB">
              <w:rPr>
                <w:b w:val="0"/>
                <w:sz w:val="15"/>
                <w:szCs w:val="15"/>
              </w:rPr>
              <w:t>0461</w:t>
            </w:r>
            <w:r w:rsidRPr="003F51AB">
              <w:rPr>
                <w:rFonts w:hint="eastAsia"/>
                <w:b w:val="0"/>
                <w:sz w:val="15"/>
                <w:szCs w:val="15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3F51AB" w:rsidRDefault="0007473B" w:rsidP="00571A32">
            <w:pPr>
              <w:widowControl/>
              <w:spacing w:line="240" w:lineRule="exact"/>
              <w:rPr>
                <w:b w:val="0"/>
                <w:kern w:val="0"/>
                <w:sz w:val="15"/>
                <w:szCs w:val="15"/>
              </w:rPr>
            </w:pP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养护面积核减导致金额变小</w:t>
            </w:r>
          </w:p>
        </w:tc>
      </w:tr>
      <w:tr w:rsidR="003F51AB" w:rsidTr="003F51AB">
        <w:trPr>
          <w:trHeight w:hRule="exact" w:val="114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3F51AB" w:rsidRDefault="0007473B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5"/>
                <w:szCs w:val="15"/>
              </w:rPr>
            </w:pPr>
            <w:r w:rsidRPr="003F51AB">
              <w:rPr>
                <w:color w:val="000000"/>
                <w:kern w:val="0"/>
                <w:sz w:val="15"/>
                <w:szCs w:val="15"/>
              </w:rPr>
              <w:t>指标</w:t>
            </w:r>
            <w:r w:rsidRPr="003F51AB">
              <w:rPr>
                <w:color w:val="000000"/>
                <w:kern w:val="0"/>
                <w:sz w:val="15"/>
                <w:szCs w:val="15"/>
              </w:rPr>
              <w:t>1</w:t>
            </w:r>
            <w:r w:rsidRPr="003F51AB">
              <w:rPr>
                <w:b w:val="0"/>
                <w:color w:val="000000"/>
                <w:kern w:val="0"/>
                <w:sz w:val="15"/>
                <w:szCs w:val="15"/>
              </w:rPr>
              <w:t>：</w:t>
            </w:r>
            <w:r w:rsidRPr="003F51AB"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对于区域环境质量的保持和不断提升具有重要意义，进而可提高整体区域的投资服务价值。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3F51A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3F51AB">
              <w:rPr>
                <w:rFonts w:hint="eastAsia"/>
                <w:b w:val="0"/>
                <w:kern w:val="0"/>
                <w:sz w:val="13"/>
                <w:szCs w:val="13"/>
              </w:rPr>
              <w:t>对于区域环境质量的保持和不断提升具有重要意义，进而可提高整体区域的投资服务价值。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11687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3F51AB" w:rsidTr="003F51AB">
        <w:trPr>
          <w:trHeight w:hRule="exact" w:val="57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F51AB" w:rsidTr="003F51AB">
        <w:trPr>
          <w:trHeight w:hRule="exact" w:val="15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通过对林地的合理养护管理，提升农村</w:t>
            </w:r>
            <w:proofErr w:type="gramStart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政策林</w:t>
            </w:r>
            <w:proofErr w:type="gramEnd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高质量发展、调节局地小气候、吸污降尘等作用。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通过对林地的合理养护管理，提升农村地区政策林</w:t>
            </w:r>
            <w:proofErr w:type="gramStart"/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林</w:t>
            </w:r>
            <w:proofErr w:type="gramEnd"/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高质量发展、调节局地小气候、吸污降尘等作用。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11687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3F51AB" w:rsidTr="003F51A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F51AB" w:rsidTr="003F51AB">
        <w:trPr>
          <w:trHeight w:hRule="exact" w:val="9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营造群众满意的绿化环境</w:t>
            </w:r>
            <w:r w:rsidR="003F51AB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,</w:t>
            </w:r>
            <w:r w:rsidR="003F51AB">
              <w:rPr>
                <w:rFonts w:hint="eastAsia"/>
                <w:b w:val="0"/>
                <w:kern w:val="0"/>
                <w:sz w:val="18"/>
                <w:szCs w:val="18"/>
              </w:rPr>
              <w:t xml:space="preserve"> </w:t>
            </w:r>
            <w:r w:rsidR="003F51AB">
              <w:rPr>
                <w:rFonts w:hint="eastAsia"/>
                <w:b w:val="0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Pr="003F51A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营造群众满意的绿化环境，受益群众满意度</w:t>
            </w: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90%</w:t>
            </w:r>
            <w:r w:rsidRPr="003F51AB">
              <w:rPr>
                <w:rFonts w:hint="eastAsia"/>
                <w:b w:val="0"/>
                <w:kern w:val="0"/>
                <w:sz w:val="15"/>
                <w:szCs w:val="15"/>
              </w:rPr>
              <w:t>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11687D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3F51AB" w:rsidTr="003F51AB">
        <w:trPr>
          <w:trHeight w:hRule="exact" w:val="291"/>
          <w:jc w:val="center"/>
        </w:trPr>
        <w:tc>
          <w:tcPr>
            <w:tcW w:w="7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B234CA" w:rsidP="00571A3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B234CA" w:rsidP="00571A32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73B" w:rsidRDefault="0007473B" w:rsidP="00571A3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302331" w:rsidRPr="0007473B" w:rsidRDefault="0007473B" w:rsidP="003F51AB">
      <w:pPr>
        <w:widowControl/>
        <w:spacing w:line="360" w:lineRule="auto"/>
        <w:ind w:firstLineChars="100" w:firstLine="241"/>
        <w:jc w:val="left"/>
      </w:pPr>
      <w:r>
        <w:rPr>
          <w:rFonts w:ascii="宋体" w:hAnsi="宋体"/>
          <w:sz w:val="24"/>
          <w:szCs w:val="32"/>
        </w:rPr>
        <w:t>填表人：</w:t>
      </w:r>
      <w:proofErr w:type="gramStart"/>
      <w:r>
        <w:rPr>
          <w:rFonts w:ascii="宋体" w:hAnsi="宋体" w:hint="eastAsia"/>
          <w:sz w:val="24"/>
          <w:szCs w:val="32"/>
        </w:rPr>
        <w:t>吴楠</w:t>
      </w:r>
      <w:proofErr w:type="gramEnd"/>
      <w:r>
        <w:rPr>
          <w:rFonts w:ascii="宋体" w:hAnsi="宋体"/>
          <w:sz w:val="24"/>
          <w:szCs w:val="32"/>
        </w:rPr>
        <w:t xml:space="preserve">       联系电话：</w:t>
      </w:r>
      <w:r>
        <w:rPr>
          <w:rFonts w:ascii="宋体" w:hAnsi="宋体" w:hint="eastAsia"/>
          <w:sz w:val="24"/>
          <w:szCs w:val="32"/>
        </w:rPr>
        <w:t>84334328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2022.1.12</w:t>
      </w:r>
    </w:p>
    <w:sectPr w:rsidR="00302331" w:rsidRPr="000747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6FD" w:rsidRDefault="005F46FD" w:rsidP="009337FC">
      <w:r>
        <w:separator/>
      </w:r>
    </w:p>
  </w:endnote>
  <w:endnote w:type="continuationSeparator" w:id="0">
    <w:p w:rsidR="005F46FD" w:rsidRDefault="005F46FD" w:rsidP="0093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6FD" w:rsidRDefault="005F46FD" w:rsidP="009337FC">
      <w:r>
        <w:separator/>
      </w:r>
    </w:p>
  </w:footnote>
  <w:footnote w:type="continuationSeparator" w:id="0">
    <w:p w:rsidR="005F46FD" w:rsidRDefault="005F46FD" w:rsidP="00933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73B"/>
    <w:rsid w:val="0007473B"/>
    <w:rsid w:val="0011687D"/>
    <w:rsid w:val="00213A31"/>
    <w:rsid w:val="00302331"/>
    <w:rsid w:val="00317B6A"/>
    <w:rsid w:val="003F51AB"/>
    <w:rsid w:val="005F46FD"/>
    <w:rsid w:val="008D4F77"/>
    <w:rsid w:val="009337FC"/>
    <w:rsid w:val="00B2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3B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37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37FC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37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37FC"/>
    <w:rPr>
      <w:rFonts w:ascii="Times New Roman" w:eastAsia="宋体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3B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37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37FC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37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37FC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2022-01-13T03:17:00Z</dcterms:created>
  <dcterms:modified xsi:type="dcterms:W3CDTF">2022-01-13T06:50:00Z</dcterms:modified>
</cp:coreProperties>
</file>