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916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631"/>
        <w:gridCol w:w="483"/>
        <w:gridCol w:w="1053"/>
        <w:gridCol w:w="1299"/>
        <w:gridCol w:w="567"/>
        <w:gridCol w:w="9"/>
        <w:gridCol w:w="558"/>
        <w:gridCol w:w="278"/>
        <w:gridCol w:w="93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164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16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2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就业再就业经费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北京市朝阳区人力资源和社会保障局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北京市朝阳区人力资源和社会保障局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9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杨永梅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、许志军、党志杰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65090436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65090440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65094757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4748.8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4748.8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4709.9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99.18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9.9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4748.8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4748.8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4709.9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99.18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4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6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</w:rPr>
              <w:t>1.本年度为1000余名社会公益性岗位工作人员和村级协管人员提供岗位补贴；</w:t>
            </w:r>
          </w:p>
          <w:p>
            <w:pPr>
              <w:widowControl/>
              <w:spacing w:line="240" w:lineRule="exact"/>
              <w:jc w:val="left"/>
              <w:rPr>
                <w:b w:val="0"/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</w:rPr>
              <w:t>2.促进全区就业工作的开展，充分发挥区级就业专项资金在促进就业、稳定就业工作中的作用，引导和激励各街乡在就业工作中的主观能动性；</w:t>
            </w:r>
          </w:p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sz w:val="18"/>
                <w:szCs w:val="18"/>
                <w:lang w:eastAsia="zh-CN"/>
              </w:rPr>
              <w:t>.促进稳就业保就业相关工作</w:t>
            </w:r>
            <w:r>
              <w:rPr>
                <w:rFonts w:hint="eastAsia"/>
                <w:b w:val="0"/>
                <w:sz w:val="18"/>
                <w:szCs w:val="18"/>
              </w:rPr>
              <w:t>。</w:t>
            </w:r>
          </w:p>
        </w:tc>
        <w:tc>
          <w:tcPr>
            <w:tcW w:w="364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</w:rPr>
              <w:t>1.用于公益性就业岗位补贴，托底安置就业困难人员1038名</w:t>
            </w:r>
          </w:p>
          <w:p>
            <w:pPr>
              <w:widowControl/>
              <w:spacing w:line="240" w:lineRule="exact"/>
              <w:jc w:val="left"/>
              <w:rPr>
                <w:b w:val="0"/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</w:rPr>
              <w:t>2. 给予完成上年度就业工作考核指标的街乡相应的绩效奖励；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</w:rPr>
              <w:t>3.</w:t>
            </w:r>
            <w:r>
              <w:rPr>
                <w:rFonts w:hint="eastAsia"/>
                <w:b w:val="0"/>
                <w:sz w:val="18"/>
                <w:szCs w:val="18"/>
                <w:lang w:eastAsia="zh-CN"/>
              </w:rPr>
              <w:t>完成各项稳就业保就业相关工作</w:t>
            </w:r>
            <w:r>
              <w:rPr>
                <w:rFonts w:hint="eastAsia"/>
                <w:b w:val="0"/>
                <w:sz w:val="18"/>
                <w:szCs w:val="18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人数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公益性岗位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1100人左右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</w:rPr>
              <w:t>托底安置就业困难人员1038名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： 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积极性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</w:rPr>
              <w:t>纳入公益性就业组织的就业特困人员就业积极性更高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</w:rPr>
              <w:t>纳入公益性就业组织的就业特困人员就业积极性更高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就业考核指标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</w:rPr>
              <w:t>排名前20名评为优秀，指标全部完成为合格，约23个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18"/>
                <w:szCs w:val="18"/>
              </w:rPr>
              <w:t>辖区43个街乡全部完成上年度就业工作考核指标</w:t>
            </w:r>
            <w:r>
              <w:rPr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时间进度</w:t>
            </w:r>
            <w:bookmarkStart w:id="0" w:name="_GoBack"/>
            <w:bookmarkEnd w:id="0"/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根据时间进度拨付资金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根据时间进度拨付资金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： 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金额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4293元/人/月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按相关政策文件规定标准给予补贴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金额</w:t>
            </w: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每促进1名登记失业人员就业，给予50元（结合支出进度调整）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按相关政策文件规定标准给予补贴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社会效益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减轻公益性就业组织安置就业困难人员的资金负担，为社区安全、设施维护、社区管理等提供更好的保障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减轻公益性就业组织安置就业困难人员的资金负担，为社区安全、设施维护、社区管理等提供更好的保障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满意度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8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99.9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jc w:val="left"/>
        <w:rPr>
          <w:rFonts w:hint="eastAsia"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 xml:space="preserve">填表人： </w:t>
      </w:r>
      <w:r>
        <w:rPr>
          <w:rFonts w:hint="eastAsia" w:ascii="宋体" w:hAnsi="宋体"/>
          <w:sz w:val="24"/>
          <w:szCs w:val="32"/>
        </w:rPr>
        <w:t>王茹</w:t>
      </w:r>
      <w:r>
        <w:rPr>
          <w:rFonts w:hint="eastAsia" w:ascii="宋体" w:hAnsi="宋体"/>
          <w:sz w:val="24"/>
          <w:szCs w:val="32"/>
          <w:lang w:eastAsia="zh-CN"/>
        </w:rPr>
        <w:t>、</w:t>
      </w:r>
      <w:r>
        <w:rPr>
          <w:rFonts w:hint="eastAsia" w:ascii="宋体" w:hAnsi="宋体"/>
          <w:sz w:val="24"/>
          <w:szCs w:val="32"/>
        </w:rPr>
        <w:t>丛小虎</w:t>
      </w:r>
      <w:r>
        <w:rPr>
          <w:rFonts w:hint="eastAsia" w:ascii="宋体" w:hAnsi="宋体"/>
          <w:sz w:val="24"/>
          <w:szCs w:val="32"/>
          <w:lang w:eastAsia="zh-CN"/>
        </w:rPr>
        <w:t>、林维维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 xml:space="preserve"> 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hint="eastAsia" w:ascii="宋体" w:hAnsi="宋体"/>
          <w:sz w:val="24"/>
          <w:szCs w:val="32"/>
          <w:lang w:val="en-US" w:eastAsia="zh-CN"/>
        </w:rPr>
        <w:t xml:space="preserve">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</w:rPr>
        <w:t>65090438</w:t>
      </w:r>
      <w:r>
        <w:rPr>
          <w:rFonts w:hint="eastAsia" w:ascii="宋体" w:hAnsi="宋体"/>
          <w:sz w:val="24"/>
          <w:szCs w:val="32"/>
          <w:lang w:eastAsia="zh-CN"/>
        </w:rPr>
        <w:t>、65090441、</w:t>
      </w:r>
      <w:r>
        <w:rPr>
          <w:rFonts w:hint="eastAsia" w:ascii="宋体" w:hAnsi="宋体"/>
          <w:sz w:val="24"/>
          <w:szCs w:val="32"/>
          <w:lang w:val="en-US" w:eastAsia="zh-CN"/>
        </w:rPr>
        <w:t>65099137</w:t>
      </w:r>
      <w:r>
        <w:rPr>
          <w:rFonts w:ascii="宋体" w:hAnsi="宋体"/>
          <w:sz w:val="24"/>
          <w:szCs w:val="32"/>
        </w:rPr>
        <w:t xml:space="preserve"> </w:t>
      </w:r>
      <w:r>
        <w:rPr>
          <w:rFonts w:hint="eastAsia" w:ascii="宋体" w:hAnsi="宋体"/>
          <w:sz w:val="24"/>
          <w:szCs w:val="32"/>
          <w:lang w:eastAsia="zh-CN"/>
        </w:rPr>
        <w:t xml:space="preserve"> </w:t>
      </w:r>
      <w:r>
        <w:rPr>
          <w:rFonts w:hint="eastAsia" w:ascii="宋体" w:hAnsi="宋体"/>
          <w:sz w:val="24"/>
          <w:szCs w:val="32"/>
        </w:rPr>
        <w:t xml:space="preserve">   </w:t>
      </w:r>
    </w:p>
    <w:p>
      <w:pPr>
        <w:widowControl/>
        <w:spacing w:line="360" w:lineRule="auto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</w:rPr>
        <w:t>2022.1.11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decorative"/>
    <w:pitch w:val="default"/>
    <w:sig w:usb0="E0002AFF" w:usb1="C0007843" w:usb2="00000009" w:usb3="00000000" w:csb0="400001FF" w:csb1="FFFF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方正粗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3A4E"/>
    <w:rsid w:val="00057190"/>
    <w:rsid w:val="0006219C"/>
    <w:rsid w:val="00080BB1"/>
    <w:rsid w:val="0008562A"/>
    <w:rsid w:val="00094D39"/>
    <w:rsid w:val="000A7CE4"/>
    <w:rsid w:val="000B476C"/>
    <w:rsid w:val="000C0FFF"/>
    <w:rsid w:val="000D7D2F"/>
    <w:rsid w:val="000F016F"/>
    <w:rsid w:val="00100214"/>
    <w:rsid w:val="00115A6A"/>
    <w:rsid w:val="0015501C"/>
    <w:rsid w:val="00161C99"/>
    <w:rsid w:val="00185A58"/>
    <w:rsid w:val="00191128"/>
    <w:rsid w:val="001A49C4"/>
    <w:rsid w:val="001B4CE8"/>
    <w:rsid w:val="001B654E"/>
    <w:rsid w:val="001B74E3"/>
    <w:rsid w:val="001C598B"/>
    <w:rsid w:val="001E4993"/>
    <w:rsid w:val="001E5193"/>
    <w:rsid w:val="001E5FD4"/>
    <w:rsid w:val="001F46BB"/>
    <w:rsid w:val="00210619"/>
    <w:rsid w:val="002128C5"/>
    <w:rsid w:val="00233941"/>
    <w:rsid w:val="0023560D"/>
    <w:rsid w:val="00275EE6"/>
    <w:rsid w:val="00284DBB"/>
    <w:rsid w:val="0028641A"/>
    <w:rsid w:val="002C3EE8"/>
    <w:rsid w:val="002C6350"/>
    <w:rsid w:val="002E7966"/>
    <w:rsid w:val="003331AC"/>
    <w:rsid w:val="003331D0"/>
    <w:rsid w:val="003514C6"/>
    <w:rsid w:val="00354707"/>
    <w:rsid w:val="00363302"/>
    <w:rsid w:val="00367AE6"/>
    <w:rsid w:val="00393E47"/>
    <w:rsid w:val="003A5C15"/>
    <w:rsid w:val="003B3305"/>
    <w:rsid w:val="003B7516"/>
    <w:rsid w:val="003D0D38"/>
    <w:rsid w:val="003E1FD1"/>
    <w:rsid w:val="003F2606"/>
    <w:rsid w:val="00421F38"/>
    <w:rsid w:val="00427CFF"/>
    <w:rsid w:val="004343B0"/>
    <w:rsid w:val="00442F0E"/>
    <w:rsid w:val="004456F7"/>
    <w:rsid w:val="00462ED5"/>
    <w:rsid w:val="00492123"/>
    <w:rsid w:val="00492568"/>
    <w:rsid w:val="004C6CC2"/>
    <w:rsid w:val="004E131E"/>
    <w:rsid w:val="004E7C1C"/>
    <w:rsid w:val="00521930"/>
    <w:rsid w:val="00522946"/>
    <w:rsid w:val="005400B0"/>
    <w:rsid w:val="005525D9"/>
    <w:rsid w:val="00557B43"/>
    <w:rsid w:val="00563D78"/>
    <w:rsid w:val="00567FD5"/>
    <w:rsid w:val="00595CAE"/>
    <w:rsid w:val="005B471D"/>
    <w:rsid w:val="005C6773"/>
    <w:rsid w:val="005D0885"/>
    <w:rsid w:val="005D59CE"/>
    <w:rsid w:val="00627AF6"/>
    <w:rsid w:val="006721BB"/>
    <w:rsid w:val="0067443B"/>
    <w:rsid w:val="00676E0B"/>
    <w:rsid w:val="006C7A52"/>
    <w:rsid w:val="007033FE"/>
    <w:rsid w:val="007133E6"/>
    <w:rsid w:val="00751683"/>
    <w:rsid w:val="007668EF"/>
    <w:rsid w:val="00770A9C"/>
    <w:rsid w:val="00795620"/>
    <w:rsid w:val="007C6045"/>
    <w:rsid w:val="007C6154"/>
    <w:rsid w:val="007C7192"/>
    <w:rsid w:val="007D366F"/>
    <w:rsid w:val="007E096C"/>
    <w:rsid w:val="007F4435"/>
    <w:rsid w:val="00805C64"/>
    <w:rsid w:val="00811706"/>
    <w:rsid w:val="0081785A"/>
    <w:rsid w:val="008200D5"/>
    <w:rsid w:val="00821A86"/>
    <w:rsid w:val="00831628"/>
    <w:rsid w:val="0083385E"/>
    <w:rsid w:val="00846A80"/>
    <w:rsid w:val="008540AD"/>
    <w:rsid w:val="00854AB1"/>
    <w:rsid w:val="00864238"/>
    <w:rsid w:val="00870F46"/>
    <w:rsid w:val="008849FE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75813"/>
    <w:rsid w:val="00990E1C"/>
    <w:rsid w:val="00994DE8"/>
    <w:rsid w:val="009C0A74"/>
    <w:rsid w:val="009D370F"/>
    <w:rsid w:val="009D3927"/>
    <w:rsid w:val="009E0EF3"/>
    <w:rsid w:val="009E2FB7"/>
    <w:rsid w:val="009F11F4"/>
    <w:rsid w:val="009F447A"/>
    <w:rsid w:val="00A11AEF"/>
    <w:rsid w:val="00A206B5"/>
    <w:rsid w:val="00A24DE1"/>
    <w:rsid w:val="00A32E19"/>
    <w:rsid w:val="00A35F8F"/>
    <w:rsid w:val="00A563F2"/>
    <w:rsid w:val="00A81D43"/>
    <w:rsid w:val="00A918C6"/>
    <w:rsid w:val="00AA20CB"/>
    <w:rsid w:val="00AC145C"/>
    <w:rsid w:val="00AC68B6"/>
    <w:rsid w:val="00AD7192"/>
    <w:rsid w:val="00AE6345"/>
    <w:rsid w:val="00B01EFF"/>
    <w:rsid w:val="00B07D45"/>
    <w:rsid w:val="00B212EA"/>
    <w:rsid w:val="00B421E0"/>
    <w:rsid w:val="00B441C9"/>
    <w:rsid w:val="00B53C47"/>
    <w:rsid w:val="00B75CAB"/>
    <w:rsid w:val="00B8629B"/>
    <w:rsid w:val="00B879E0"/>
    <w:rsid w:val="00BB1769"/>
    <w:rsid w:val="00BB255D"/>
    <w:rsid w:val="00BC098B"/>
    <w:rsid w:val="00BC7F9B"/>
    <w:rsid w:val="00BD0E0A"/>
    <w:rsid w:val="00BD7637"/>
    <w:rsid w:val="00BE2319"/>
    <w:rsid w:val="00BE7A96"/>
    <w:rsid w:val="00C05D44"/>
    <w:rsid w:val="00C103A3"/>
    <w:rsid w:val="00C236F2"/>
    <w:rsid w:val="00C55D52"/>
    <w:rsid w:val="00C610F1"/>
    <w:rsid w:val="00C62A09"/>
    <w:rsid w:val="00C86B6D"/>
    <w:rsid w:val="00C92503"/>
    <w:rsid w:val="00C94E71"/>
    <w:rsid w:val="00C97BF2"/>
    <w:rsid w:val="00CC66C0"/>
    <w:rsid w:val="00CD28F0"/>
    <w:rsid w:val="00CD6026"/>
    <w:rsid w:val="00CF6D7B"/>
    <w:rsid w:val="00D0072D"/>
    <w:rsid w:val="00D07EAD"/>
    <w:rsid w:val="00D242B6"/>
    <w:rsid w:val="00D470BD"/>
    <w:rsid w:val="00D50FB7"/>
    <w:rsid w:val="00D77B7C"/>
    <w:rsid w:val="00D8204C"/>
    <w:rsid w:val="00DB17E4"/>
    <w:rsid w:val="00DE5F9B"/>
    <w:rsid w:val="00E15B86"/>
    <w:rsid w:val="00E63A10"/>
    <w:rsid w:val="00E675B8"/>
    <w:rsid w:val="00E821B8"/>
    <w:rsid w:val="00EA2619"/>
    <w:rsid w:val="00EE2A07"/>
    <w:rsid w:val="00EF5211"/>
    <w:rsid w:val="00F070C9"/>
    <w:rsid w:val="00F64EA1"/>
    <w:rsid w:val="00F74CFE"/>
    <w:rsid w:val="00F849D5"/>
    <w:rsid w:val="00F95260"/>
    <w:rsid w:val="00F9757E"/>
    <w:rsid w:val="00FA72DB"/>
    <w:rsid w:val="032957F5"/>
    <w:rsid w:val="0D4E44D4"/>
    <w:rsid w:val="0F7D1262"/>
    <w:rsid w:val="0FD71D45"/>
    <w:rsid w:val="10E72CEF"/>
    <w:rsid w:val="11797F95"/>
    <w:rsid w:val="193F288E"/>
    <w:rsid w:val="1D6F04AB"/>
    <w:rsid w:val="21866767"/>
    <w:rsid w:val="27476F64"/>
    <w:rsid w:val="27763733"/>
    <w:rsid w:val="28A82627"/>
    <w:rsid w:val="32DE5719"/>
    <w:rsid w:val="357B59EF"/>
    <w:rsid w:val="382B6775"/>
    <w:rsid w:val="3F1F6AC5"/>
    <w:rsid w:val="45EA6449"/>
    <w:rsid w:val="460359DE"/>
    <w:rsid w:val="4A490D40"/>
    <w:rsid w:val="4B4E1C15"/>
    <w:rsid w:val="4C394FE7"/>
    <w:rsid w:val="4CBA109B"/>
    <w:rsid w:val="4D0F0E47"/>
    <w:rsid w:val="536369BE"/>
    <w:rsid w:val="557B6719"/>
    <w:rsid w:val="5D617737"/>
    <w:rsid w:val="603764FC"/>
    <w:rsid w:val="696B68DD"/>
    <w:rsid w:val="6A261F45"/>
    <w:rsid w:val="6B401E5F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205</Words>
  <Characters>1171</Characters>
  <Lines>9</Lines>
  <Paragraphs>2</Paragraphs>
  <ScaleCrop>false</ScaleCrop>
  <LinksUpToDate>false</LinksUpToDate>
  <CharactersWithSpaces>1374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2021-02-04T02:41:00Z</dcterms:created>
  <dc:creator>User</dc:creator>
  <cp:lastModifiedBy>Administrator</cp:lastModifiedBy>
  <cp:lastPrinted>2021-01-28T08:45:00Z</cp:lastPrinted>
  <dcterms:modified xsi:type="dcterms:W3CDTF">2022-03-09T08:00:22Z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